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30A" w:rsidRDefault="0077230A" w:rsidP="0077230A">
      <w:pPr>
        <w:pStyle w:val="ConsTitle"/>
        <w:widowControl/>
        <w:ind w:right="0"/>
        <w:jc w:val="left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СОВЕТ ДЕПУТАТОВ МУНИЦИПАЛЬНОГО ОБРАЗОВАНИЯ</w:t>
      </w:r>
    </w:p>
    <w:p w:rsidR="0077230A" w:rsidRDefault="00AD2BDD" w:rsidP="0077230A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 xml:space="preserve">НОВОПОГОРЕЛОВСКОЕ </w:t>
      </w:r>
      <w:r w:rsidR="0077230A">
        <w:rPr>
          <w:rFonts w:ascii="PT Astra Serif" w:hAnsi="PT Astra Serif"/>
          <w:sz w:val="32"/>
        </w:rPr>
        <w:t xml:space="preserve"> СЕЛЬСКОЕ ПОСЕЛЕНИЕ </w:t>
      </w: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32"/>
        </w:rPr>
      </w:pPr>
      <w:r>
        <w:rPr>
          <w:rFonts w:ascii="PT Astra Serif" w:hAnsi="PT Astra Serif"/>
          <w:sz w:val="32"/>
        </w:rPr>
        <w:t>КАРСУНСКОГО РАЙОНА УЛЬЯНОВСКОЙ ОБЛАСТИ</w:t>
      </w:r>
    </w:p>
    <w:p w:rsidR="0077230A" w:rsidRDefault="0077230A" w:rsidP="0077230A">
      <w:pPr>
        <w:pStyle w:val="ConsTitle"/>
        <w:widowControl/>
        <w:spacing w:line="360" w:lineRule="auto"/>
        <w:ind w:right="0"/>
        <w:jc w:val="left"/>
        <w:rPr>
          <w:rFonts w:ascii="PT Astra Serif" w:hAnsi="PT Astra Serif"/>
          <w:sz w:val="32"/>
        </w:rPr>
      </w:pP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40"/>
        </w:rPr>
      </w:pPr>
      <w:proofErr w:type="gramStart"/>
      <w:r>
        <w:rPr>
          <w:rFonts w:ascii="PT Astra Serif" w:hAnsi="PT Astra Serif"/>
          <w:sz w:val="40"/>
        </w:rPr>
        <w:t>Р</w:t>
      </w:r>
      <w:proofErr w:type="gramEnd"/>
      <w:r>
        <w:rPr>
          <w:rFonts w:ascii="PT Astra Serif" w:hAnsi="PT Astra Serif"/>
          <w:sz w:val="40"/>
        </w:rPr>
        <w:t xml:space="preserve"> Е Ш Е Н И Е </w:t>
      </w:r>
    </w:p>
    <w:p w:rsidR="0077230A" w:rsidRDefault="00AD2BDD" w:rsidP="0077230A">
      <w:pPr>
        <w:pStyle w:val="ConsTitle"/>
        <w:widowControl/>
        <w:ind w:right="0"/>
        <w:rPr>
          <w:rFonts w:ascii="PT Astra Serif" w:hAnsi="PT Astra Serif"/>
          <w:b w:val="0"/>
          <w:sz w:val="22"/>
          <w:szCs w:val="28"/>
        </w:rPr>
      </w:pPr>
      <w:r>
        <w:rPr>
          <w:rFonts w:ascii="PT Astra Serif" w:hAnsi="PT Astra Serif"/>
          <w:b w:val="0"/>
          <w:sz w:val="22"/>
          <w:szCs w:val="28"/>
        </w:rPr>
        <w:t>с. Новое Погорелово</w:t>
      </w:r>
    </w:p>
    <w:p w:rsidR="0077230A" w:rsidRDefault="00AD2BDD" w:rsidP="0077230A">
      <w:pPr>
        <w:pStyle w:val="ConsTitle"/>
        <w:widowControl/>
        <w:spacing w:line="360" w:lineRule="auto"/>
        <w:ind w:right="0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 w:cs="Times New Roman"/>
          <w:b w:val="0"/>
          <w:sz w:val="28"/>
          <w:szCs w:val="28"/>
        </w:rPr>
        <w:t>25</w:t>
      </w:r>
      <w:r w:rsidR="0077230A">
        <w:rPr>
          <w:rFonts w:ascii="PT Astra Serif" w:hAnsi="PT Astra Serif" w:cs="Times New Roman"/>
          <w:b w:val="0"/>
          <w:sz w:val="28"/>
          <w:szCs w:val="28"/>
        </w:rPr>
        <w:t xml:space="preserve"> марта 2025 г.</w:t>
      </w:r>
      <w:r w:rsidR="0077230A">
        <w:rPr>
          <w:rFonts w:ascii="PT Astra Serif" w:hAnsi="PT Astra Serif"/>
          <w:b w:val="0"/>
          <w:sz w:val="28"/>
          <w:szCs w:val="28"/>
        </w:rPr>
        <w:tab/>
      </w:r>
      <w:r w:rsidR="0077230A">
        <w:rPr>
          <w:rFonts w:ascii="PT Astra Serif" w:hAnsi="PT Astra Serif"/>
          <w:b w:val="0"/>
          <w:sz w:val="28"/>
          <w:szCs w:val="28"/>
        </w:rPr>
        <w:tab/>
      </w:r>
      <w:r w:rsidR="0077230A">
        <w:rPr>
          <w:rFonts w:ascii="PT Astra Serif" w:hAnsi="PT Astra Serif"/>
          <w:b w:val="0"/>
          <w:sz w:val="28"/>
          <w:szCs w:val="28"/>
        </w:rPr>
        <w:tab/>
      </w:r>
      <w:r w:rsidR="0077230A">
        <w:rPr>
          <w:rFonts w:ascii="PT Astra Serif" w:hAnsi="PT Astra Serif"/>
          <w:b w:val="0"/>
          <w:sz w:val="28"/>
          <w:szCs w:val="28"/>
        </w:rPr>
        <w:tab/>
        <w:t xml:space="preserve">                     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№ 6</w:t>
      </w:r>
    </w:p>
    <w:p w:rsidR="0077230A" w:rsidRDefault="0077230A" w:rsidP="0077230A">
      <w:pPr>
        <w:pStyle w:val="ConsTitle"/>
        <w:widowControl/>
        <w:ind w:right="0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результатах деятельности Главы муниципального образования </w:t>
      </w:r>
    </w:p>
    <w:p w:rsidR="0077230A" w:rsidRDefault="00AD2BDD" w:rsidP="007723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proofErr w:type="spellStart"/>
      <w:r>
        <w:rPr>
          <w:rFonts w:ascii="PT Astra Serif" w:hAnsi="PT Astra Serif"/>
          <w:b/>
          <w:sz w:val="28"/>
          <w:szCs w:val="28"/>
        </w:rPr>
        <w:t>Новопогореловсоке</w:t>
      </w:r>
      <w:proofErr w:type="spellEnd"/>
      <w:r w:rsidR="0077230A">
        <w:rPr>
          <w:rFonts w:ascii="PT Astra Serif" w:hAnsi="PT Astra Serif"/>
          <w:b/>
          <w:sz w:val="28"/>
          <w:szCs w:val="28"/>
        </w:rPr>
        <w:t xml:space="preserve"> сельское поселение </w:t>
      </w:r>
      <w:proofErr w:type="spellStart"/>
      <w:r w:rsidR="0077230A">
        <w:rPr>
          <w:rFonts w:ascii="PT Astra Serif" w:hAnsi="PT Astra Serif"/>
          <w:b/>
          <w:sz w:val="28"/>
          <w:szCs w:val="28"/>
        </w:rPr>
        <w:t>Карсунского</w:t>
      </w:r>
      <w:proofErr w:type="spellEnd"/>
      <w:r w:rsidR="0077230A">
        <w:rPr>
          <w:rFonts w:ascii="PT Astra Serif" w:hAnsi="PT Astra Serif"/>
          <w:b/>
          <w:sz w:val="28"/>
          <w:szCs w:val="28"/>
        </w:rPr>
        <w:t xml:space="preserve"> района </w:t>
      </w:r>
    </w:p>
    <w:p w:rsidR="0077230A" w:rsidRDefault="0077230A" w:rsidP="0077230A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Ульяновской области в 2024 году</w:t>
      </w:r>
    </w:p>
    <w:p w:rsidR="0077230A" w:rsidRDefault="0077230A" w:rsidP="0077230A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ConsTitle"/>
        <w:widowControl/>
        <w:ind w:right="0"/>
        <w:jc w:val="left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По итогам заслушивания ежегодного отчета Главы муниципального образования </w:t>
      </w:r>
      <w:proofErr w:type="spellStart"/>
      <w:r w:rsidR="00AD2BD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о результатах своей деятельности, в том числе о решении вопросов, поставленных Советом депутатов муниципальн</w:t>
      </w:r>
      <w:r w:rsidR="00AD2BDD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AD2BD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Карсунского района Ульяновской области, в соответствии с Федеральным законом от 06.10.2003 № 131 - ФЗ «Об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общих</w:t>
      </w:r>
      <w:r>
        <w:rPr>
          <w:rFonts w:ascii="PT Astra Serif" w:hAnsi="PT Astra Serif"/>
          <w:bCs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принципах организации местного самоуправления в Российской Федерации», руководствуясь статьями 8, 29 Устава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муниципального </w:t>
      </w:r>
      <w:r>
        <w:rPr>
          <w:rFonts w:ascii="PT Astra Serif" w:hAnsi="PT Astra Serif"/>
          <w:bCs/>
          <w:sz w:val="28"/>
          <w:szCs w:val="28"/>
        </w:rPr>
        <w:t>образования</w:t>
      </w:r>
      <w:r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AD2BD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области,  </w:t>
      </w: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bCs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Совет депутатов решил: </w:t>
      </w: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Признать деятельность Главы муниципальн</w:t>
      </w:r>
      <w:r w:rsidR="00AD2BDD">
        <w:rPr>
          <w:rFonts w:ascii="PT Astra Serif" w:hAnsi="PT Astra Serif"/>
          <w:sz w:val="28"/>
          <w:szCs w:val="28"/>
        </w:rPr>
        <w:t xml:space="preserve">ого образования </w:t>
      </w:r>
      <w:proofErr w:type="spellStart"/>
      <w:r w:rsidR="00AD2BDD"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>
        <w:rPr>
          <w:rFonts w:ascii="PT Astra Serif" w:hAnsi="PT Astra Serif"/>
          <w:sz w:val="28"/>
          <w:szCs w:val="28"/>
        </w:rPr>
        <w:t>Карсунского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Ульяновской области в 2024 году удовлетворительной. </w:t>
      </w:r>
    </w:p>
    <w:p w:rsidR="0077230A" w:rsidRDefault="0077230A" w:rsidP="0077230A">
      <w:pPr>
        <w:pStyle w:val="a6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</w:rPr>
        <w:t xml:space="preserve">2. </w:t>
      </w:r>
      <w:r>
        <w:rPr>
          <w:rFonts w:ascii="PT Astra Serif" w:hAnsi="PT Astra Serif"/>
          <w:sz w:val="28"/>
          <w:szCs w:val="28"/>
        </w:rPr>
        <w:t>Настоящее решение подлежит обнародованию</w:t>
      </w:r>
      <w:r>
        <w:rPr>
          <w:rFonts w:ascii="PT Astra Serif" w:hAnsi="PT Astra Serif"/>
          <w:color w:val="000000"/>
          <w:sz w:val="28"/>
          <w:szCs w:val="28"/>
        </w:rPr>
        <w:t>.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77230A" w:rsidRDefault="00AD2BDD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Новопогореловское</w:t>
      </w:r>
      <w:proofErr w:type="spellEnd"/>
      <w:r w:rsidR="0077230A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Карсунского района Ульяновской области  </w:t>
      </w:r>
      <w:r w:rsidR="00AD2BDD">
        <w:rPr>
          <w:rFonts w:ascii="PT Astra Serif" w:hAnsi="PT Astra Serif"/>
          <w:sz w:val="28"/>
          <w:szCs w:val="28"/>
        </w:rPr>
        <w:t xml:space="preserve">                        Ш.А. Хакимов</w:t>
      </w:r>
      <w:r>
        <w:rPr>
          <w:rFonts w:ascii="PT Astra Serif" w:hAnsi="PT Astra Serif"/>
          <w:sz w:val="28"/>
          <w:szCs w:val="28"/>
        </w:rPr>
        <w:t xml:space="preserve">                         </w:t>
      </w:r>
    </w:p>
    <w:p w:rsidR="0077230A" w:rsidRDefault="0077230A" w:rsidP="0077230A">
      <w:pPr>
        <w:pStyle w:val="Default"/>
        <w:jc w:val="both"/>
        <w:rPr>
          <w:rFonts w:ascii="PT Astra Serif" w:hAnsi="PT Astra Serif"/>
          <w:sz w:val="28"/>
          <w:szCs w:val="28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</w:p>
    <w:p w:rsidR="0077230A" w:rsidRDefault="0077230A" w:rsidP="0077230A">
      <w:pPr>
        <w:pStyle w:val="a6"/>
        <w:widowControl w:val="0"/>
        <w:rPr>
          <w:b/>
          <w:sz w:val="28"/>
          <w:szCs w:val="28"/>
          <w:shd w:val="clear" w:color="auto" w:fill="FFFFFF"/>
        </w:rPr>
      </w:pPr>
    </w:p>
    <w:p w:rsidR="0077230A" w:rsidRDefault="0077230A" w:rsidP="0077230A"/>
    <w:p w:rsidR="0077230A" w:rsidRDefault="0077230A" w:rsidP="0077230A"/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О результатах деятельности Главы</w:t>
      </w: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муниципального образования</w:t>
      </w:r>
    </w:p>
    <w:p w:rsidR="0077230A" w:rsidRDefault="00AD2BDD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Новопогореловское</w:t>
      </w:r>
      <w:proofErr w:type="spellEnd"/>
      <w:r w:rsidR="0077230A">
        <w:rPr>
          <w:b/>
          <w:sz w:val="28"/>
          <w:szCs w:val="28"/>
          <w:shd w:val="clear" w:color="auto" w:fill="FFFFFF"/>
        </w:rPr>
        <w:t xml:space="preserve"> сельское поселение </w:t>
      </w:r>
      <w:proofErr w:type="spellStart"/>
      <w:r w:rsidR="0077230A">
        <w:rPr>
          <w:b/>
          <w:sz w:val="28"/>
          <w:szCs w:val="28"/>
          <w:shd w:val="clear" w:color="auto" w:fill="FFFFFF"/>
        </w:rPr>
        <w:t>Карсунского</w:t>
      </w:r>
      <w:proofErr w:type="spellEnd"/>
      <w:r w:rsidR="0077230A">
        <w:rPr>
          <w:b/>
          <w:sz w:val="28"/>
          <w:szCs w:val="28"/>
          <w:shd w:val="clear" w:color="auto" w:fill="FFFFFF"/>
        </w:rPr>
        <w:t xml:space="preserve"> района</w:t>
      </w:r>
    </w:p>
    <w:p w:rsidR="0077230A" w:rsidRDefault="0077230A" w:rsidP="0077230A">
      <w:pPr>
        <w:pStyle w:val="a6"/>
        <w:widowControl w:val="0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Ульяновской области</w:t>
      </w:r>
      <w:r>
        <w:rPr>
          <w:b/>
          <w:bCs/>
          <w:sz w:val="28"/>
          <w:szCs w:val="28"/>
          <w:shd w:val="clear" w:color="auto" w:fill="FFFFFF"/>
        </w:rPr>
        <w:t xml:space="preserve"> в 2024 году</w:t>
      </w:r>
    </w:p>
    <w:p w:rsidR="0077230A" w:rsidRDefault="0077230A" w:rsidP="0077230A">
      <w:pPr>
        <w:pStyle w:val="a6"/>
        <w:widowControl w:val="0"/>
        <w:jc w:val="center"/>
        <w:rPr>
          <w:b/>
          <w:color w:val="000000"/>
          <w:sz w:val="28"/>
          <w:szCs w:val="28"/>
        </w:rPr>
      </w:pPr>
    </w:p>
    <w:p w:rsidR="0077230A" w:rsidRDefault="0077230A" w:rsidP="0077230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30A" w:rsidRDefault="00AD2BDD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7230A">
        <w:rPr>
          <w:rFonts w:ascii="Times New Roman" w:hAnsi="Times New Roman"/>
          <w:sz w:val="28"/>
          <w:szCs w:val="28"/>
        </w:rPr>
        <w:t>Добрый день, уважаемые коллеги, приглашённые!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</w:t>
      </w:r>
      <w:proofErr w:type="spellStart"/>
      <w:r w:rsidR="00AD2BDD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AD2B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5 созыва был избран 10 сентября 2023 года. В настоящее время в состав Совета входят 10 депутатов.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статьёй 30 Устава муниципального образования </w:t>
      </w:r>
      <w:proofErr w:type="spellStart"/>
      <w:r w:rsidR="00AD2BDD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основной организационной формой работы Совета депутатов</w:t>
      </w:r>
      <w:r w:rsidR="00882EEB">
        <w:rPr>
          <w:rFonts w:ascii="Times New Roman" w:hAnsi="Times New Roman"/>
          <w:sz w:val="28"/>
          <w:szCs w:val="28"/>
        </w:rPr>
        <w:t xml:space="preserve"> является заседание. Так, в 2024</w:t>
      </w:r>
      <w:r>
        <w:rPr>
          <w:rFonts w:ascii="Times New Roman" w:hAnsi="Times New Roman"/>
          <w:sz w:val="28"/>
          <w:szCs w:val="28"/>
        </w:rPr>
        <w:t xml:space="preserve"> году, </w:t>
      </w:r>
      <w:r w:rsidR="00882EEB">
        <w:rPr>
          <w:rFonts w:ascii="Times New Roman" w:hAnsi="Times New Roman"/>
          <w:sz w:val="28"/>
          <w:szCs w:val="28"/>
        </w:rPr>
        <w:t>было подготовлено и проведено 1</w:t>
      </w:r>
      <w:r w:rsidR="00AD2BD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заседаний Совета депутатов муниципального образования Урено-Карлинское сельское поселение. В</w:t>
      </w:r>
      <w:r w:rsidR="00882EEB">
        <w:rPr>
          <w:rFonts w:ascii="Times New Roman" w:hAnsi="Times New Roman"/>
          <w:sz w:val="28"/>
          <w:szCs w:val="28"/>
        </w:rPr>
        <w:t>сего принято за данный период 4</w:t>
      </w:r>
      <w:r w:rsidR="00AD2BDD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решений. Из них нормативных</w:t>
      </w:r>
      <w:r w:rsidR="00882EEB">
        <w:rPr>
          <w:rFonts w:ascii="Times New Roman" w:hAnsi="Times New Roman"/>
          <w:sz w:val="28"/>
          <w:szCs w:val="28"/>
        </w:rPr>
        <w:t xml:space="preserve"> - 2</w:t>
      </w:r>
      <w:r w:rsidR="00AD2BD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Не </w:t>
      </w:r>
      <w:proofErr w:type="gramStart"/>
      <w:r>
        <w:rPr>
          <w:rFonts w:ascii="Times New Roman" w:hAnsi="Times New Roman"/>
          <w:sz w:val="28"/>
          <w:szCs w:val="28"/>
        </w:rPr>
        <w:t>им</w:t>
      </w:r>
      <w:r w:rsidR="00882EEB">
        <w:rPr>
          <w:rFonts w:ascii="Times New Roman" w:hAnsi="Times New Roman"/>
          <w:sz w:val="28"/>
          <w:szCs w:val="28"/>
        </w:rPr>
        <w:t>еющих</w:t>
      </w:r>
      <w:proofErr w:type="gramEnd"/>
      <w:r w:rsidR="00882EEB">
        <w:rPr>
          <w:rFonts w:ascii="Times New Roman" w:hAnsi="Times New Roman"/>
          <w:sz w:val="28"/>
          <w:szCs w:val="28"/>
        </w:rPr>
        <w:t xml:space="preserve"> нормативного характера – 2</w:t>
      </w:r>
      <w:r w:rsidR="00AD2BD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Протестов Прокурора поступило – 0. Удовлетворено протестов – 0. Представлений Прокурора – 0. Удовлетворено представлений – 0.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Проведено </w:t>
      </w:r>
      <w:r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 xml:space="preserve"> публичных слушаний по вопросам: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проекту изменений и дополнений в Устав муниципального образования </w:t>
      </w:r>
      <w:proofErr w:type="spellStart"/>
      <w:r w:rsidR="00AD2BDD">
        <w:rPr>
          <w:rFonts w:ascii="Times New Roman" w:hAnsi="Times New Roman"/>
          <w:sz w:val="28"/>
          <w:szCs w:val="28"/>
          <w:lang w:val="ru-RU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области;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- По проекту решения «Об исполнении бюджета муниципал</w:t>
      </w:r>
      <w:r w:rsidR="00AD2BDD">
        <w:rPr>
          <w:rFonts w:ascii="Times New Roman" w:hAnsi="Times New Roman"/>
          <w:sz w:val="28"/>
          <w:szCs w:val="28"/>
        </w:rPr>
        <w:t xml:space="preserve">ьного образования </w:t>
      </w:r>
      <w:proofErr w:type="spellStart"/>
      <w:r w:rsidR="00AD2BDD">
        <w:rPr>
          <w:rFonts w:ascii="Times New Roman" w:hAnsi="Times New Roman"/>
          <w:sz w:val="28"/>
          <w:szCs w:val="28"/>
          <w:lang w:val="ru-RU"/>
        </w:rPr>
        <w:t>Новопогореловско</w:t>
      </w:r>
      <w:proofErr w:type="spellEnd"/>
      <w:r>
        <w:rPr>
          <w:rFonts w:ascii="Times New Roman" w:hAnsi="Times New Roman"/>
          <w:sz w:val="28"/>
          <w:szCs w:val="28"/>
        </w:rPr>
        <w:t xml:space="preserve">е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за 20</w:t>
      </w:r>
      <w:r w:rsidR="00882EE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год»;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проекту </w:t>
      </w:r>
      <w:r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  <w:lang w:val="ru-RU"/>
        </w:rPr>
        <w:t>я</w:t>
      </w:r>
      <w:r>
        <w:rPr>
          <w:rFonts w:ascii="Times New Roman" w:hAnsi="Times New Roman"/>
          <w:sz w:val="28"/>
          <w:szCs w:val="28"/>
        </w:rPr>
        <w:t xml:space="preserve"> «О проекте бюджета муниципального образования </w:t>
      </w:r>
      <w:proofErr w:type="spellStart"/>
      <w:r w:rsidR="00AD2BDD">
        <w:rPr>
          <w:rFonts w:ascii="Times New Roman" w:hAnsi="Times New Roman"/>
          <w:sz w:val="28"/>
          <w:szCs w:val="28"/>
          <w:lang w:val="ru-RU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Карсунского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на 20</w:t>
      </w:r>
      <w:r w:rsidR="00882EEB">
        <w:rPr>
          <w:rFonts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год».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Нашей приоритетной задачей является осуществление депутатского контроля в сферах деятельности: исполнение бюджета, ЖКХ, образование, культура, спорт, общественный порядок, иные вопросы социальной сферы. Для её реализации, согласно Регламенту работы Совета, образованы</w:t>
      </w:r>
      <w:r>
        <w:rPr>
          <w:rFonts w:ascii="Times New Roman" w:hAnsi="Times New Roman"/>
          <w:sz w:val="28"/>
          <w:szCs w:val="28"/>
        </w:rPr>
        <w:t xml:space="preserve"> постоянные комиссии: комиссия по экономике, аграрной политике, бюджету, налогам, предпринимательству, транспорту, ЖКХ и комиссия по социальной и молодёжной политике, общественным организациям, спорту и местному самоуправлению.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течение отчётного года депутаты группы одобрили </w:t>
      </w:r>
      <w:r>
        <w:rPr>
          <w:rFonts w:ascii="Times New Roman" w:hAnsi="Times New Roman"/>
          <w:sz w:val="28"/>
          <w:szCs w:val="28"/>
          <w:lang w:val="ru-RU"/>
        </w:rPr>
        <w:t>35</w:t>
      </w:r>
      <w:r>
        <w:rPr>
          <w:rFonts w:ascii="Times New Roman" w:hAnsi="Times New Roman"/>
          <w:sz w:val="28"/>
          <w:szCs w:val="28"/>
        </w:rPr>
        <w:t xml:space="preserve"> правовых актов, внесенных в повестки дня сессий Совета депутатов поселения. 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Одной из основных целей работы депутатов Совета депутатов - это исполнение наказов избирателей. Для реализации наказов необходимы финансовые средства. Поэтому, при принятии бюджета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 xml:space="preserve">образования </w:t>
      </w:r>
      <w:proofErr w:type="spellStart"/>
      <w:r w:rsidR="00AD2BDD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</w:t>
      </w:r>
      <w:r w:rsidR="00882EEB">
        <w:rPr>
          <w:rFonts w:ascii="Times New Roman" w:hAnsi="Times New Roman"/>
          <w:sz w:val="28"/>
          <w:szCs w:val="28"/>
        </w:rPr>
        <w:t>кое поселение на 2025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882EEB">
        <w:rPr>
          <w:rFonts w:ascii="Times New Roman" w:hAnsi="Times New Roman"/>
          <w:sz w:val="28"/>
          <w:szCs w:val="28"/>
        </w:rPr>
        <w:t xml:space="preserve"> и на плановый период 2026 и 2027 годов </w:t>
      </w:r>
      <w:r>
        <w:rPr>
          <w:rFonts w:ascii="Times New Roman" w:hAnsi="Times New Roman"/>
          <w:sz w:val="28"/>
          <w:szCs w:val="28"/>
        </w:rPr>
        <w:t xml:space="preserve"> была проведена работа по подкреплению наказов финансовыми средствами. Большая часть наказов избирателей муниципального образования </w:t>
      </w:r>
      <w:proofErr w:type="spellStart"/>
      <w:r w:rsidR="00AD2BDD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касается проблем жилищно-коммунального хозяйства и вопросов благоустройства, а именно ремонт дорог, освещение улиц, ликвидация стихийных свалок, спиливание деревьев.</w:t>
      </w:r>
    </w:p>
    <w:p w:rsidR="0077230A" w:rsidRDefault="00882EEB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Наказы, полученные в 2024</w:t>
      </w:r>
      <w:r w:rsidR="0077230A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на сходах граждан, встречах с населением, личных приемах, проводимых в сёлах и населённых пунктах </w:t>
      </w:r>
      <w:proofErr w:type="spellStart"/>
      <w:r w:rsidR="00AD2BDD">
        <w:rPr>
          <w:rFonts w:ascii="Times New Roman" w:hAnsi="Times New Roman"/>
          <w:sz w:val="28"/>
          <w:szCs w:val="28"/>
        </w:rPr>
        <w:t>Новопогореловское</w:t>
      </w:r>
      <w:proofErr w:type="spellEnd"/>
      <w:r w:rsidR="0077230A">
        <w:rPr>
          <w:rFonts w:ascii="Times New Roman" w:hAnsi="Times New Roman"/>
          <w:sz w:val="28"/>
          <w:szCs w:val="28"/>
        </w:rPr>
        <w:t xml:space="preserve"> сельское</w:t>
      </w:r>
      <w:r w:rsidR="0077230A">
        <w:rPr>
          <w:rFonts w:ascii="Times New Roman" w:hAnsi="Times New Roman"/>
          <w:sz w:val="28"/>
          <w:szCs w:val="28"/>
          <w:shd w:val="clear" w:color="auto" w:fill="FFFFFF"/>
        </w:rPr>
        <w:t xml:space="preserve"> поселение, были проанализированы на заседании депутатской группы.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Уверен</w:t>
      </w:r>
      <w:proofErr w:type="gramEnd"/>
      <w:r>
        <w:rPr>
          <w:rFonts w:ascii="Times New Roman" w:hAnsi="Times New Roman"/>
          <w:sz w:val="28"/>
          <w:szCs w:val="28"/>
          <w:shd w:val="clear" w:color="auto" w:fill="FFFFFF"/>
        </w:rPr>
        <w:t>, что только совместными усилиями представительной, исполнительности власти, мы сможем качественно решить проблемные вопросы, волнующие наших земляков.</w:t>
      </w:r>
    </w:p>
    <w:p w:rsidR="0077230A" w:rsidRDefault="0077230A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Исполнение наказов избирателей находится на постоянном контроле у депутатов. Очень важно, чтобы наказы избирателей были качественно и своевременно выполнены.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Приоритетом работы депутатов Совета депутатов, главы поселения была и остается работа с обращениями граждан. Эта работа ведется по нескольким направлениям. Граждане могут обратиться к главе муниципального образования и депутатам на личном приеме, направить письменное обращение, обратиться по телефону.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Личный прием граждан ведется согласно утвержденным графикам, которые размещаются на информационном стенде в здании администрации поселения. 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882EE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году депутаты активно участвовали в реализации партийных проектов и общественных акциях, проводимых на территории Урено-Карлинское сельское поселение.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Депутаты – постоянные участники сходов и приёмов граждан, мероприятий, посвященных значимым датам: День Весны и Труда 1 мая, День Победы, День России, День народного единства, День Конституции, День Флага, День села.</w:t>
      </w:r>
    </w:p>
    <w:p w:rsidR="0077230A" w:rsidRDefault="0077230A" w:rsidP="0077230A">
      <w:pPr>
        <w:pStyle w:val="a3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20</w:t>
      </w:r>
      <w:r w:rsidR="00882EEB">
        <w:rPr>
          <w:rFonts w:ascii="Times New Roman" w:hAnsi="Times New Roman"/>
          <w:sz w:val="28"/>
          <w:szCs w:val="28"/>
          <w:lang w:val="ru-RU"/>
        </w:rPr>
        <w:t>24</w:t>
      </w:r>
      <w:r>
        <w:rPr>
          <w:rFonts w:ascii="Times New Roman" w:hAnsi="Times New Roman"/>
          <w:sz w:val="28"/>
          <w:szCs w:val="28"/>
        </w:rPr>
        <w:t xml:space="preserve"> году План работы Совета депутатов муниципального образования </w:t>
      </w:r>
      <w:r w:rsidR="00AD2BDD">
        <w:rPr>
          <w:rFonts w:ascii="Times New Roman" w:hAnsi="Times New Roman"/>
          <w:sz w:val="28"/>
          <w:szCs w:val="28"/>
          <w:lang w:val="ru-RU"/>
        </w:rPr>
        <w:t>Новопогореловское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сельское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поселение Карсунского района Ульяновской области был выполнен в полном объёме  благодаря системной и целенаправленной работе депутатского корпуса решались успешно. </w:t>
      </w:r>
    </w:p>
    <w:p w:rsidR="0077230A" w:rsidRDefault="00882EEB" w:rsidP="0077230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2025</w:t>
      </w:r>
      <w:r w:rsidR="0077230A">
        <w:rPr>
          <w:rFonts w:ascii="Times New Roman" w:hAnsi="Times New Roman"/>
          <w:sz w:val="28"/>
          <w:szCs w:val="28"/>
          <w:shd w:val="clear" w:color="auto" w:fill="FFFFFF"/>
        </w:rPr>
        <w:t xml:space="preserve"> году необходимо активизировать депутатскую деятельность, усилить организационную работу депутатов и постоянных комиссий Совета депутатов поселения по текущим вопросам как нормотворческого, так и контрольного характера.</w:t>
      </w:r>
    </w:p>
    <w:p w:rsidR="0077230A" w:rsidRDefault="0077230A" w:rsidP="0077230A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230A" w:rsidRDefault="0077230A" w:rsidP="0077230A"/>
    <w:p w:rsidR="009E2EE9" w:rsidRDefault="009E2EE9"/>
    <w:sectPr w:rsidR="009E2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2B9"/>
    <w:rsid w:val="00191E13"/>
    <w:rsid w:val="003F6F4C"/>
    <w:rsid w:val="0077230A"/>
    <w:rsid w:val="00882EEB"/>
    <w:rsid w:val="009E2EE9"/>
    <w:rsid w:val="00AD2BDD"/>
    <w:rsid w:val="00B8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230A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230A"/>
    <w:rPr>
      <w:rFonts w:ascii="Impact" w:eastAsia="Times New Roman" w:hAnsi="Impact" w:cs="Times New Roman"/>
      <w:sz w:val="52"/>
      <w:szCs w:val="24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77230A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7723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7723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772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0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7230A"/>
    <w:pPr>
      <w:spacing w:after="0" w:line="240" w:lineRule="auto"/>
      <w:jc w:val="center"/>
    </w:pPr>
    <w:rPr>
      <w:rFonts w:ascii="Impact" w:hAnsi="Impact"/>
      <w:sz w:val="52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77230A"/>
    <w:rPr>
      <w:rFonts w:ascii="Impact" w:eastAsia="Times New Roman" w:hAnsi="Impact" w:cs="Times New Roman"/>
      <w:sz w:val="52"/>
      <w:szCs w:val="24"/>
      <w:lang w:val="x-none" w:eastAsia="x-none"/>
    </w:rPr>
  </w:style>
  <w:style w:type="character" w:customStyle="1" w:styleId="a5">
    <w:name w:val="Без интервала Знак"/>
    <w:link w:val="a6"/>
    <w:uiPriority w:val="1"/>
    <w:locked/>
    <w:rsid w:val="0077230A"/>
    <w:rPr>
      <w:rFonts w:ascii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77230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77230A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Default">
    <w:name w:val="Default"/>
    <w:rsid w:val="0077230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6</cp:revision>
  <dcterms:created xsi:type="dcterms:W3CDTF">2025-03-06T07:17:00Z</dcterms:created>
  <dcterms:modified xsi:type="dcterms:W3CDTF">2025-03-24T10:02:00Z</dcterms:modified>
</cp:coreProperties>
</file>